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9BB" w:rsidRDefault="000719BB" w:rsidP="00A13FA0">
      <w:pPr>
        <w:pStyle w:val="Titul2"/>
        <w:tabs>
          <w:tab w:val="left" w:pos="1418"/>
        </w:tabs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3E6BE721AEA4157B6403E713E317DA1"/>
        </w:placeholder>
        <w:text w:multiLine="1"/>
      </w:sdtPr>
      <w:sdtEndPr>
        <w:rPr>
          <w:rStyle w:val="Standardnpsmoodstavce"/>
          <w:rFonts w:asciiTheme="minorHAnsi" w:hAnsiTheme="minorHAnsi"/>
          <w:b w:val="0"/>
          <w:sz w:val="24"/>
        </w:rPr>
      </w:sdtEndPr>
      <w:sdtContent>
        <w:p w:rsidR="00BF54FE" w:rsidRDefault="009716F3" w:rsidP="006C2343">
          <w:pPr>
            <w:pStyle w:val="Tituldatum"/>
          </w:pPr>
          <w:r>
            <w:rPr>
              <w:rStyle w:val="Nzevakce"/>
            </w:rPr>
            <w:t>Doplnění závor na PZS v km 4,355 (P6654) trati Šumperk – Zábřeh na Moravě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EF39F5">
        <w:t xml:space="preserve">Datum vydání: </w:t>
      </w:r>
      <w:r w:rsidRPr="00EF39F5">
        <w:tab/>
      </w:r>
      <w:r w:rsidR="00EF39F5" w:rsidRPr="00EF39F5">
        <w:t>1</w:t>
      </w:r>
      <w:r w:rsidR="00C37324" w:rsidRPr="00EF39F5">
        <w:t>.</w:t>
      </w:r>
      <w:r w:rsidR="00BA57F0" w:rsidRPr="00EF39F5">
        <w:t xml:space="preserve"> </w:t>
      </w:r>
      <w:r w:rsidR="003E6137" w:rsidRPr="00EF39F5">
        <w:t>6</w:t>
      </w:r>
      <w:r w:rsidR="000C66B2" w:rsidRPr="00EF39F5">
        <w:t>.</w:t>
      </w:r>
      <w:r w:rsidR="00BA57F0" w:rsidRPr="00EF39F5">
        <w:t xml:space="preserve"> </w:t>
      </w:r>
      <w:r w:rsidR="00423582" w:rsidRPr="00EF39F5">
        <w:t>20</w:t>
      </w:r>
      <w:r w:rsidR="009716F3" w:rsidRPr="00EF39F5">
        <w:t>23</w:t>
      </w:r>
    </w:p>
    <w:p w:rsidR="00826B7B" w:rsidRDefault="00826B7B">
      <w:r>
        <w:br w:type="page"/>
      </w:r>
    </w:p>
    <w:p w:rsidR="00DA1C67" w:rsidRDefault="00DA1C67"/>
    <w:p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:rsidR="00925FBD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113204" w:history="1">
        <w:r w:rsidR="00925FBD" w:rsidRPr="00703EC9">
          <w:rPr>
            <w:rStyle w:val="Hypertextovodkaz"/>
          </w:rPr>
          <w:t>1.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SPECIFIKACE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D60819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5" w:history="1">
        <w:r w:rsidR="00925FBD" w:rsidRPr="00703EC9">
          <w:rPr>
            <w:rStyle w:val="Hypertextovodkaz"/>
          </w:rPr>
          <w:t>1.1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Účel a rozsah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_Toc24113205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D60819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6" w:history="1">
        <w:r w:rsidR="00925FBD" w:rsidRPr="00703EC9">
          <w:rPr>
            <w:rStyle w:val="Hypertextovodkaz"/>
          </w:rPr>
          <w:t>1.2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Umístění stavby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_Toc24113206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D60819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07" w:history="1">
        <w:r w:rsidR="00925FBD" w:rsidRPr="00703EC9">
          <w:rPr>
            <w:rStyle w:val="Hypertextovodkaz"/>
          </w:rPr>
          <w:t>2.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PŘEHLED VÝCHOZÍCH PODKLADŮ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_Toc24113207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D60819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8" w:history="1">
        <w:r w:rsidR="00925FBD" w:rsidRPr="00703EC9">
          <w:rPr>
            <w:rStyle w:val="Hypertextovodkaz"/>
          </w:rPr>
          <w:t>2.1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Projektová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_Toc24113208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D60819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9" w:history="1">
        <w:r w:rsidR="00925FBD" w:rsidRPr="00703EC9">
          <w:rPr>
            <w:rStyle w:val="Hypertextovodkaz"/>
          </w:rPr>
          <w:t>2.2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_Toc24113209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D60819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0" w:history="1">
        <w:r w:rsidR="00925FBD" w:rsidRPr="00703EC9">
          <w:rPr>
            <w:rStyle w:val="Hypertextovodkaz"/>
          </w:rPr>
          <w:t>3.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KOORDINACE S JINÝMI STAVBAMI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_Toc24113210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D60819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1" w:history="1">
        <w:r w:rsidR="00925FBD" w:rsidRPr="00703EC9">
          <w:rPr>
            <w:rStyle w:val="Hypertextovodkaz"/>
          </w:rPr>
          <w:t>4.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ZVLÁŠTNÍ TECHNICKÉ PODMÍNKY A POŽADAVKY NA PROVEDENÍ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_Toc24113211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D60819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12" w:history="1">
        <w:r w:rsidR="00925FBD" w:rsidRPr="00703EC9">
          <w:rPr>
            <w:rStyle w:val="Hypertextovodkaz"/>
          </w:rPr>
          <w:t>4.1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Doklady překládané zhotovitelem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_Toc24113212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D60819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3" w:history="1">
        <w:r w:rsidR="00925FBD" w:rsidRPr="00703EC9">
          <w:rPr>
            <w:rStyle w:val="Hypertextovodkaz"/>
          </w:rPr>
          <w:t>5.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ORGANIZACE VÝSTAVBY, VÝLUKY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_Toc24113213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D60819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4" w:history="1">
        <w:r w:rsidR="00925FBD" w:rsidRPr="00703EC9">
          <w:rPr>
            <w:rStyle w:val="Hypertextovodkaz"/>
          </w:rPr>
          <w:t>6.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DOKUMENTY A PŘEDPISY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0" w:name="_Toc6410429"/>
      <w:bookmarkStart w:id="1" w:name="_Toc24113204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r w:rsidRPr="00782CE4">
        <w:t>SPECIFIKACE</w:t>
      </w:r>
      <w:r>
        <w:t xml:space="preserve"> PŘEDMĚTU DÍLA</w:t>
      </w:r>
      <w:bookmarkEnd w:id="0"/>
      <w:bookmarkEnd w:id="1"/>
    </w:p>
    <w:p w:rsidR="00DF7BAA" w:rsidRDefault="00DF7BAA" w:rsidP="00DF7BAA">
      <w:pPr>
        <w:pStyle w:val="Nadpis2-2"/>
      </w:pPr>
      <w:bookmarkStart w:id="7" w:name="_Toc6410430"/>
      <w:bookmarkStart w:id="8" w:name="_Toc24113205"/>
      <w:r>
        <w:t>Účel a rozsah předmětu Díla</w:t>
      </w:r>
      <w:bookmarkEnd w:id="7"/>
      <w:bookmarkEnd w:id="8"/>
    </w:p>
    <w:p w:rsidR="00152FB6" w:rsidRPr="00152FB6" w:rsidRDefault="00152FB6" w:rsidP="00BA57F0">
      <w:pPr>
        <w:pStyle w:val="Text2-1"/>
      </w:pPr>
      <w:r>
        <w:t>Předmětem díla je zhotovení stavby „</w:t>
      </w:r>
      <w:r w:rsidR="009716F3" w:rsidRPr="0096753E">
        <w:rPr>
          <w:rFonts w:eastAsia="Times New Roman" w:cs="Arial"/>
          <w:lang w:eastAsia="cs-CZ"/>
        </w:rPr>
        <w:t>Doplnění závor na PZS v km 4,355 (P6654) trati Šumperk – Zábřeh na Moravě</w:t>
      </w:r>
      <w:r>
        <w:t xml:space="preserve">“ jejímž cílem je </w:t>
      </w:r>
      <w:r w:rsidR="009716F3">
        <w:rPr>
          <w:rFonts w:cs="Arial"/>
        </w:rPr>
        <w:t>z</w:t>
      </w:r>
      <w:r w:rsidR="009716F3" w:rsidRPr="00EE1798">
        <w:rPr>
          <w:rFonts w:cs="Arial"/>
        </w:rPr>
        <w:t>výšení bezpečnosti silničního a železničního provozu na frekve</w:t>
      </w:r>
      <w:r w:rsidR="00E6451C">
        <w:rPr>
          <w:rFonts w:cs="Arial"/>
        </w:rPr>
        <w:t xml:space="preserve">ntovaném železničním přejezdu na ulici 1.máje a Vyhnálovská v </w:t>
      </w:r>
      <w:r w:rsidR="009716F3" w:rsidRPr="00EE1798">
        <w:rPr>
          <w:rFonts w:cs="Arial"/>
        </w:rPr>
        <w:t>obci Postřelmov, kde za posledních 10 let došlo k několika střetnutím účastníků silničního provozu s projíždějícími vlaky s újmou na zdraví a majetku, včetně úmrtí</w:t>
      </w:r>
      <w:r w:rsidR="00B445D1">
        <w:rPr>
          <w:rFonts w:cs="Arial"/>
        </w:rPr>
        <w:t>.</w:t>
      </w:r>
    </w:p>
    <w:p w:rsidR="00152FB6" w:rsidRPr="00152FB6" w:rsidRDefault="00152FB6" w:rsidP="00152FB6">
      <w:pPr>
        <w:pStyle w:val="Text2-1"/>
      </w:pPr>
      <w:r w:rsidRPr="00152FB6">
        <w:t>Rozsah Díla „</w:t>
      </w:r>
      <w:r w:rsidR="009716F3" w:rsidRPr="0096753E">
        <w:rPr>
          <w:rFonts w:eastAsia="Times New Roman" w:cs="Arial"/>
          <w:lang w:eastAsia="cs-CZ"/>
        </w:rPr>
        <w:t>Doplnění závor na PZS v km 4,355 (P6654) trati Šumperk – Zábřeh na Moravě</w:t>
      </w:r>
      <w:r w:rsidRPr="00152FB6">
        <w:t xml:space="preserve">“ je zhotovení stavby včetně vyhotovení </w:t>
      </w:r>
      <w:r w:rsidR="00B73714">
        <w:t>dokumentace skutečného provedení</w:t>
      </w:r>
      <w:r w:rsidRPr="00152FB6">
        <w:t>.</w:t>
      </w:r>
    </w:p>
    <w:p w:rsidR="00DF7BAA" w:rsidRPr="002A7B5C" w:rsidRDefault="00DF7BAA" w:rsidP="00DF7BAA">
      <w:pPr>
        <w:pStyle w:val="Nadpis2-2"/>
      </w:pPr>
      <w:bookmarkStart w:id="9" w:name="_Toc6410431"/>
      <w:bookmarkStart w:id="10" w:name="_Toc24113206"/>
      <w:r w:rsidRPr="002A7B5C">
        <w:t>Umístění stavby</w:t>
      </w:r>
      <w:bookmarkEnd w:id="9"/>
      <w:bookmarkEnd w:id="10"/>
    </w:p>
    <w:p w:rsidR="005570E8" w:rsidRPr="002A7B5C" w:rsidRDefault="00CA6B64" w:rsidP="00CA6B64">
      <w:pPr>
        <w:pStyle w:val="Text2-1"/>
        <w:spacing w:after="0"/>
        <w:rPr>
          <w:rFonts w:cs="Arial"/>
        </w:rPr>
      </w:pPr>
      <w:r w:rsidRPr="002A7B5C">
        <w:t xml:space="preserve">Stavba bude probíhat </w:t>
      </w:r>
      <w:r w:rsidR="009716F3">
        <w:t>na</w:t>
      </w:r>
      <w:r w:rsidRPr="002A7B5C">
        <w:t> železniční</w:t>
      </w:r>
      <w:r w:rsidR="009716F3">
        <w:t xml:space="preserve">m přejezdu P6654 km 4,355 </w:t>
      </w:r>
      <w:r w:rsidRPr="002A7B5C">
        <w:t xml:space="preserve">v traťovém/definičním úseku </w:t>
      </w:r>
      <w:r w:rsidR="00E6451C">
        <w:t>193102 Zábřeh na Moravě – Postřelmov</w:t>
      </w:r>
      <w:r w:rsidRPr="002A7B5C">
        <w:t>,</w:t>
      </w:r>
      <w:r w:rsidR="00602393" w:rsidRPr="002A7B5C">
        <w:t> </w:t>
      </w:r>
      <w:r w:rsidR="00E6451C">
        <w:t>celostátní</w:t>
      </w:r>
      <w:r w:rsidRPr="002A7B5C">
        <w:t xml:space="preserve"> trati č.</w:t>
      </w:r>
      <w:r w:rsidR="00E6451C">
        <w:t xml:space="preserve">270 Šumperk – Zábřeh na </w:t>
      </w:r>
      <w:proofErr w:type="gramStart"/>
      <w:r w:rsidR="00E6451C">
        <w:t>Moravě - Přerov</w:t>
      </w:r>
      <w:proofErr w:type="gramEnd"/>
      <w:r w:rsidRPr="002A7B5C">
        <w:t xml:space="preserve"> v Olomouckém kraji.</w:t>
      </w:r>
    </w:p>
    <w:p w:rsidR="00DF7BAA" w:rsidRDefault="00DF7BAA" w:rsidP="00DF7BAA">
      <w:pPr>
        <w:pStyle w:val="Nadpis2-1"/>
      </w:pPr>
      <w:bookmarkStart w:id="11" w:name="_Toc6410432"/>
      <w:bookmarkStart w:id="12" w:name="_Toc24113207"/>
      <w:r>
        <w:t>PŘEHLED VÝCHOZÍCH PODKLADŮ</w:t>
      </w:r>
      <w:bookmarkEnd w:id="11"/>
      <w:bookmarkEnd w:id="12"/>
    </w:p>
    <w:p w:rsidR="00DF7BAA" w:rsidRDefault="00DF7BAA" w:rsidP="00DF7BAA">
      <w:pPr>
        <w:pStyle w:val="Nadpis2-2"/>
      </w:pPr>
      <w:bookmarkStart w:id="13" w:name="_Toc6410433"/>
      <w:bookmarkStart w:id="14" w:name="_Toc24113208"/>
      <w:r>
        <w:t>Projektová dokumentace</w:t>
      </w:r>
      <w:bookmarkEnd w:id="13"/>
      <w:bookmarkEnd w:id="14"/>
    </w:p>
    <w:p w:rsidR="00DF7BAA" w:rsidRPr="00653792" w:rsidRDefault="00DF7BAA" w:rsidP="00DF7BAA">
      <w:pPr>
        <w:pStyle w:val="Text2-1"/>
      </w:pPr>
      <w:r>
        <w:t>Projektová dokumentace</w:t>
      </w:r>
      <w:r w:rsidR="00AB5D40">
        <w:t xml:space="preserve"> pro </w:t>
      </w:r>
      <w:r w:rsidR="005570E8">
        <w:t xml:space="preserve">vydání společného </w:t>
      </w:r>
      <w:r w:rsidR="00AB5D40">
        <w:t>povolení</w:t>
      </w:r>
      <w:r w:rsidR="005570E8">
        <w:t xml:space="preserve"> stavby</w:t>
      </w:r>
      <w:r>
        <w:t xml:space="preserve"> „</w:t>
      </w:r>
      <w:r w:rsidR="00E6451C" w:rsidRPr="0096753E">
        <w:rPr>
          <w:rFonts w:eastAsia="Times New Roman" w:cs="Arial"/>
          <w:lang w:eastAsia="cs-CZ"/>
        </w:rPr>
        <w:t>Doplnění závor na PZS v km 4,355 (P6654) trati Šumperk – Zábřeh na Moravě</w:t>
      </w:r>
      <w:r w:rsidR="00152FB6">
        <w:t>“</w:t>
      </w:r>
      <w:r w:rsidR="005570E8">
        <w:t xml:space="preserve">, </w:t>
      </w:r>
      <w:r w:rsidR="00185889" w:rsidRPr="00FE799E">
        <w:rPr>
          <w:rFonts w:eastAsia="Times New Roman" w:cs="Arial"/>
          <w:lang w:eastAsia="cs-CZ"/>
        </w:rPr>
        <w:t xml:space="preserve">zpracovaná společností </w:t>
      </w:r>
      <w:proofErr w:type="spellStart"/>
      <w:r w:rsidR="00E6451C">
        <w:rPr>
          <w:rFonts w:eastAsia="Times New Roman" w:cs="Arial"/>
          <w:lang w:eastAsia="cs-CZ"/>
        </w:rPr>
        <w:t>Signal</w:t>
      </w:r>
      <w:proofErr w:type="spellEnd"/>
      <w:r w:rsidR="00E6451C">
        <w:rPr>
          <w:rFonts w:eastAsia="Times New Roman" w:cs="Arial"/>
          <w:lang w:eastAsia="cs-CZ"/>
        </w:rPr>
        <w:t xml:space="preserve"> </w:t>
      </w:r>
      <w:r w:rsidR="00E6451C" w:rsidRPr="00653792">
        <w:rPr>
          <w:rFonts w:eastAsia="Times New Roman" w:cs="Arial"/>
          <w:lang w:eastAsia="cs-CZ"/>
        </w:rPr>
        <w:t>Projekt s.r.o.</w:t>
      </w:r>
      <w:r w:rsidR="00185889" w:rsidRPr="00653792">
        <w:rPr>
          <w:rFonts w:eastAsia="Times New Roman" w:cs="Arial"/>
          <w:lang w:eastAsia="cs-CZ"/>
        </w:rPr>
        <w:t xml:space="preserve">, se sídlem </w:t>
      </w:r>
      <w:r w:rsidR="00E6451C" w:rsidRPr="00653792">
        <w:rPr>
          <w:rFonts w:eastAsia="Times New Roman" w:cs="Arial"/>
          <w:lang w:eastAsia="cs-CZ"/>
        </w:rPr>
        <w:t>Vídeňská 55, 639 00 Brno</w:t>
      </w:r>
      <w:r w:rsidR="008707B8" w:rsidRPr="00653792">
        <w:rPr>
          <w:rFonts w:eastAsia="Times New Roman" w:cs="Arial"/>
          <w:lang w:eastAsia="cs-CZ"/>
        </w:rPr>
        <w:t xml:space="preserve">, IČ: </w:t>
      </w:r>
      <w:r w:rsidR="00E6451C" w:rsidRPr="00653792">
        <w:rPr>
          <w:rFonts w:eastAsia="Times New Roman" w:cs="Arial"/>
          <w:lang w:eastAsia="cs-CZ"/>
        </w:rPr>
        <w:t>25525441</w:t>
      </w:r>
      <w:r w:rsidR="008707B8" w:rsidRPr="00653792">
        <w:rPr>
          <w:rFonts w:eastAsia="Times New Roman" w:cs="Arial"/>
          <w:lang w:eastAsia="cs-CZ"/>
        </w:rPr>
        <w:t xml:space="preserve">, ze dne </w:t>
      </w:r>
      <w:r w:rsidR="00E6451C" w:rsidRPr="00653792">
        <w:rPr>
          <w:rFonts w:eastAsia="Times New Roman" w:cs="Arial"/>
          <w:lang w:eastAsia="cs-CZ"/>
        </w:rPr>
        <w:t>4</w:t>
      </w:r>
      <w:r w:rsidR="008707B8" w:rsidRPr="00653792">
        <w:rPr>
          <w:rFonts w:eastAsia="Times New Roman" w:cs="Arial"/>
          <w:lang w:eastAsia="cs-CZ"/>
        </w:rPr>
        <w:t xml:space="preserve">. </w:t>
      </w:r>
      <w:r w:rsidR="00E6451C" w:rsidRPr="00653792">
        <w:rPr>
          <w:rFonts w:eastAsia="Times New Roman" w:cs="Arial"/>
          <w:lang w:eastAsia="cs-CZ"/>
        </w:rPr>
        <w:t>6</w:t>
      </w:r>
      <w:r w:rsidR="008707B8" w:rsidRPr="00653792">
        <w:rPr>
          <w:rFonts w:eastAsia="Times New Roman" w:cs="Arial"/>
          <w:lang w:eastAsia="cs-CZ"/>
        </w:rPr>
        <w:t>. 2021.</w:t>
      </w:r>
      <w:r w:rsidRPr="00653792">
        <w:t xml:space="preserve"> </w:t>
      </w:r>
    </w:p>
    <w:p w:rsidR="00DF7BAA" w:rsidRPr="00653792" w:rsidRDefault="00DF7BAA" w:rsidP="00DF7BAA">
      <w:pPr>
        <w:pStyle w:val="Nadpis2-2"/>
      </w:pPr>
      <w:bookmarkStart w:id="15" w:name="_Toc6410434"/>
      <w:bookmarkStart w:id="16" w:name="_Toc24113209"/>
      <w:r w:rsidRPr="00653792">
        <w:t>Související dokumentace</w:t>
      </w:r>
      <w:bookmarkEnd w:id="15"/>
      <w:bookmarkEnd w:id="16"/>
    </w:p>
    <w:p w:rsidR="00BB0B52" w:rsidRPr="00653792" w:rsidRDefault="00DF7BAA" w:rsidP="00C37406">
      <w:pPr>
        <w:pStyle w:val="Text2-1"/>
      </w:pPr>
      <w:r w:rsidRPr="00653792">
        <w:t xml:space="preserve">Schvalovací protokol </w:t>
      </w:r>
      <w:r w:rsidR="006301E1" w:rsidRPr="00653792">
        <w:t xml:space="preserve">projektové </w:t>
      </w:r>
      <w:r w:rsidR="00AD092A" w:rsidRPr="00653792">
        <w:rPr>
          <w:rFonts w:eastAsia="Times New Roman" w:cs="Arial"/>
          <w:lang w:eastAsia="cs-CZ"/>
        </w:rPr>
        <w:t xml:space="preserve">dokumentace </w:t>
      </w:r>
      <w:r w:rsidR="006301E1" w:rsidRPr="00653792">
        <w:rPr>
          <w:rFonts w:eastAsia="Times New Roman" w:cs="Arial"/>
          <w:lang w:eastAsia="cs-CZ"/>
        </w:rPr>
        <w:t>ve fázi 3</w:t>
      </w:r>
      <w:r w:rsidR="00AD092A" w:rsidRPr="00653792">
        <w:rPr>
          <w:rFonts w:eastAsia="Times New Roman" w:cs="Arial"/>
          <w:lang w:eastAsia="cs-CZ"/>
        </w:rPr>
        <w:t xml:space="preserve"> č. j. </w:t>
      </w:r>
      <w:r w:rsidR="00653792" w:rsidRPr="00653792">
        <w:rPr>
          <w:rFonts w:eastAsia="Times New Roman" w:cs="Arial"/>
          <w:lang w:eastAsia="cs-CZ"/>
        </w:rPr>
        <w:t>29178</w:t>
      </w:r>
      <w:r w:rsidR="00C37324" w:rsidRPr="00653792">
        <w:rPr>
          <w:rFonts w:eastAsia="Times New Roman" w:cs="Arial"/>
          <w:lang w:eastAsia="cs-CZ"/>
        </w:rPr>
        <w:t>/202</w:t>
      </w:r>
      <w:r w:rsidR="00653792" w:rsidRPr="00653792">
        <w:rPr>
          <w:rFonts w:eastAsia="Times New Roman" w:cs="Arial"/>
          <w:lang w:eastAsia="cs-CZ"/>
        </w:rPr>
        <w:t>3</w:t>
      </w:r>
      <w:r w:rsidR="00C37324" w:rsidRPr="00653792">
        <w:rPr>
          <w:rFonts w:eastAsia="Times New Roman" w:cs="Arial"/>
          <w:lang w:eastAsia="cs-CZ"/>
        </w:rPr>
        <w:t>-SŽ-GŘ-06-Hlo</w:t>
      </w:r>
      <w:r w:rsidR="00AD092A" w:rsidRPr="00653792">
        <w:rPr>
          <w:rFonts w:eastAsia="Times New Roman" w:cs="Arial"/>
          <w:lang w:val="en-US" w:eastAsia="cs-CZ"/>
        </w:rPr>
        <w:t xml:space="preserve"> ze </w:t>
      </w:r>
      <w:proofErr w:type="spellStart"/>
      <w:r w:rsidR="00AD092A" w:rsidRPr="00653792">
        <w:rPr>
          <w:rFonts w:eastAsia="Times New Roman" w:cs="Arial"/>
          <w:lang w:val="en-US" w:eastAsia="cs-CZ"/>
        </w:rPr>
        <w:t>dne</w:t>
      </w:r>
      <w:proofErr w:type="spellEnd"/>
      <w:r w:rsidR="00AD092A" w:rsidRPr="00653792">
        <w:rPr>
          <w:rFonts w:eastAsia="Times New Roman" w:cs="Arial"/>
          <w:lang w:val="en-US" w:eastAsia="cs-CZ"/>
        </w:rPr>
        <w:t xml:space="preserve"> </w:t>
      </w:r>
      <w:r w:rsidR="00653792" w:rsidRPr="00653792">
        <w:rPr>
          <w:rFonts w:eastAsia="Times New Roman" w:cs="Arial"/>
          <w:lang w:val="en-US" w:eastAsia="cs-CZ"/>
        </w:rPr>
        <w:t>2. 5. 2023</w:t>
      </w:r>
      <w:r w:rsidR="00C37406" w:rsidRPr="00653792">
        <w:t>.</w:t>
      </w:r>
    </w:p>
    <w:p w:rsidR="00AB1976" w:rsidRPr="00653792" w:rsidRDefault="00D860F0" w:rsidP="00C37406">
      <w:pPr>
        <w:pStyle w:val="Text2-1"/>
      </w:pPr>
      <w:r w:rsidRPr="00653792">
        <w:rPr>
          <w:rFonts w:eastAsia="Times New Roman" w:cs="Arial"/>
          <w:lang w:eastAsia="cs-CZ"/>
        </w:rPr>
        <w:t xml:space="preserve">Společné povolení vydané Drážním úřadem, </w:t>
      </w:r>
      <w:proofErr w:type="spellStart"/>
      <w:r w:rsidRPr="00653792">
        <w:rPr>
          <w:rFonts w:eastAsia="Times New Roman" w:cs="Arial"/>
          <w:lang w:eastAsia="cs-CZ"/>
        </w:rPr>
        <w:t>sp</w:t>
      </w:r>
      <w:proofErr w:type="spellEnd"/>
      <w:r w:rsidRPr="00653792">
        <w:rPr>
          <w:rFonts w:eastAsia="Times New Roman" w:cs="Arial"/>
          <w:lang w:eastAsia="cs-CZ"/>
        </w:rPr>
        <w:t>. zn. MO-SDO0326/21/</w:t>
      </w:r>
      <w:proofErr w:type="spellStart"/>
      <w:proofErr w:type="gramStart"/>
      <w:r w:rsidRPr="00653792">
        <w:rPr>
          <w:rFonts w:eastAsia="Times New Roman" w:cs="Arial"/>
          <w:lang w:eastAsia="cs-CZ"/>
        </w:rPr>
        <w:t>Sj</w:t>
      </w:r>
      <w:proofErr w:type="spellEnd"/>
      <w:r w:rsidRPr="00653792">
        <w:rPr>
          <w:rFonts w:eastAsia="Times New Roman" w:cs="Arial"/>
          <w:lang w:eastAsia="cs-CZ"/>
        </w:rPr>
        <w:t>,  č.</w:t>
      </w:r>
      <w:proofErr w:type="gramEnd"/>
      <w:r w:rsidRPr="00653792">
        <w:rPr>
          <w:rFonts w:eastAsia="Times New Roman" w:cs="Arial"/>
          <w:lang w:eastAsia="cs-CZ"/>
        </w:rPr>
        <w:t> j. DUCR-49974/21/</w:t>
      </w:r>
      <w:proofErr w:type="spellStart"/>
      <w:r w:rsidRPr="00653792">
        <w:rPr>
          <w:rFonts w:eastAsia="Times New Roman" w:cs="Arial"/>
          <w:lang w:eastAsia="cs-CZ"/>
        </w:rPr>
        <w:t>Sj</w:t>
      </w:r>
      <w:proofErr w:type="spellEnd"/>
      <w:r w:rsidRPr="00653792">
        <w:rPr>
          <w:rFonts w:eastAsia="Times New Roman" w:cs="Arial"/>
          <w:lang w:eastAsia="cs-CZ"/>
        </w:rPr>
        <w:t>, ze dne 2. 9. 2021 s nabytím právní moci dne 25. 9. 2021.</w:t>
      </w:r>
    </w:p>
    <w:p w:rsidR="00DF7BAA" w:rsidRPr="00653792" w:rsidRDefault="00DF7BAA" w:rsidP="00DF7BAA">
      <w:pPr>
        <w:pStyle w:val="Nadpis2-1"/>
      </w:pPr>
      <w:bookmarkStart w:id="17" w:name="_Toc6410435"/>
      <w:bookmarkStart w:id="18" w:name="_Toc24113210"/>
      <w:r w:rsidRPr="00653792">
        <w:t>KOORDINACE S JINÝMI STAVBAMI</w:t>
      </w:r>
      <w:bookmarkEnd w:id="17"/>
      <w:bookmarkEnd w:id="18"/>
      <w:r w:rsidRPr="00653792">
        <w:t xml:space="preserve"> </w:t>
      </w:r>
    </w:p>
    <w:p w:rsidR="00380E57" w:rsidRDefault="00DF7BAA" w:rsidP="00DF7BAA">
      <w:pPr>
        <w:pStyle w:val="Text2-1"/>
      </w:pPr>
      <w:r w:rsidRPr="00653792">
        <w:t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</w:t>
      </w:r>
      <w:r>
        <w:t xml:space="preserve"> poskytování a rozsahu výluk, přidělení prostorů pro staveniště v jednotlivých </w:t>
      </w:r>
      <w:r w:rsidR="00467356">
        <w:t>ŽST</w:t>
      </w:r>
      <w:r>
        <w:t xml:space="preserve"> apod.</w:t>
      </w:r>
    </w:p>
    <w:p w:rsidR="00DF7BAA" w:rsidRDefault="00380E57" w:rsidP="00DF7BAA">
      <w:pPr>
        <w:pStyle w:val="Text2-1"/>
      </w:pPr>
      <w:r>
        <w:t>Koordinace proběhne se související stavbou „</w:t>
      </w:r>
      <w:r w:rsidR="00D860F0" w:rsidRPr="0096753E">
        <w:rPr>
          <w:rFonts w:eastAsia="Times New Roman" w:cs="Arial"/>
          <w:lang w:eastAsia="cs-CZ"/>
        </w:rPr>
        <w:t>Doplnění závor na PZS v km 4,</w:t>
      </w:r>
      <w:r w:rsidR="00D860F0">
        <w:rPr>
          <w:rFonts w:eastAsia="Times New Roman" w:cs="Arial"/>
          <w:lang w:eastAsia="cs-CZ"/>
        </w:rPr>
        <w:t>569</w:t>
      </w:r>
      <w:r w:rsidR="00D860F0" w:rsidRPr="0096753E">
        <w:rPr>
          <w:rFonts w:eastAsia="Times New Roman" w:cs="Arial"/>
          <w:lang w:eastAsia="cs-CZ"/>
        </w:rPr>
        <w:t xml:space="preserve"> (P665</w:t>
      </w:r>
      <w:r w:rsidR="00D860F0">
        <w:rPr>
          <w:rFonts w:eastAsia="Times New Roman" w:cs="Arial"/>
          <w:lang w:eastAsia="cs-CZ"/>
        </w:rPr>
        <w:t>5</w:t>
      </w:r>
      <w:r w:rsidR="00D860F0" w:rsidRPr="0096753E">
        <w:rPr>
          <w:rFonts w:eastAsia="Times New Roman" w:cs="Arial"/>
          <w:lang w:eastAsia="cs-CZ"/>
        </w:rPr>
        <w:t>) trati Šumperk – Zábřeh na Moravě</w:t>
      </w:r>
      <w:r>
        <w:t>“ z tohoto souboru staveb.</w:t>
      </w:r>
    </w:p>
    <w:p w:rsidR="00DF7BAA" w:rsidRDefault="00DF7BAA" w:rsidP="00DF7BAA">
      <w:pPr>
        <w:pStyle w:val="Nadpis2-1"/>
      </w:pPr>
      <w:bookmarkStart w:id="19" w:name="_Toc6410436"/>
      <w:bookmarkStart w:id="20" w:name="_Toc24113211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9"/>
      <w:bookmarkEnd w:id="20"/>
    </w:p>
    <w:p w:rsidR="00DF7BAA" w:rsidRDefault="00DF7BAA" w:rsidP="00DF7BAA">
      <w:pPr>
        <w:pStyle w:val="Nadpis2-2"/>
      </w:pPr>
      <w:bookmarkStart w:id="21" w:name="_Toc6410438"/>
      <w:bookmarkStart w:id="22" w:name="_Toc24113212"/>
      <w:r>
        <w:t>Doklady pře</w:t>
      </w:r>
      <w:r w:rsidR="006A424A">
        <w:t>d</w:t>
      </w:r>
      <w:r>
        <w:t>kládané zhotovitelem</w:t>
      </w:r>
      <w:bookmarkEnd w:id="21"/>
      <w:bookmarkEnd w:id="22"/>
    </w:p>
    <w:p w:rsidR="00660201" w:rsidRDefault="00660201" w:rsidP="001A2A39">
      <w:pPr>
        <w:pStyle w:val="Text2-1"/>
        <w:spacing w:after="0"/>
      </w:pPr>
      <w:r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</w:t>
      </w:r>
      <w:r w:rsidR="006301E1">
        <w:t>.</w:t>
      </w:r>
    </w:p>
    <w:p w:rsidR="00DF7BAA" w:rsidRDefault="00105467" w:rsidP="00467356">
      <w:pPr>
        <w:pStyle w:val="Text2-1"/>
        <w:numPr>
          <w:ilvl w:val="0"/>
          <w:numId w:val="0"/>
        </w:numPr>
        <w:spacing w:before="120" w:after="0"/>
        <w:ind w:left="703" w:hanging="703"/>
      </w:pPr>
      <w:r w:rsidRPr="00786691">
        <w:t>4.3.2</w:t>
      </w:r>
      <w:r w:rsidRPr="00786691">
        <w:tab/>
        <w:t>Výše uvedené doklady upravující odbornou</w:t>
      </w:r>
      <w:r w:rsidRPr="00BB0B52">
        <w:t xml:space="preserve"> způsobilost musí osvědčit odbornou způsobilost samotného dodavatele (je-li fyzickou osobou) nebo jiné osoby,</w:t>
      </w:r>
      <w:r w:rsidRPr="00105467">
        <w:t xml:space="preserve"> která bude pro dodavatele příslušnou činnost vykonávat.  </w:t>
      </w:r>
    </w:p>
    <w:p w:rsidR="00DF7BAA" w:rsidRDefault="00DF7BAA" w:rsidP="006301E1">
      <w:pPr>
        <w:pStyle w:val="Nadpis2-1"/>
        <w:spacing w:before="1560"/>
        <w:contextualSpacing w:val="0"/>
      </w:pPr>
      <w:bookmarkStart w:id="23" w:name="_Toc6410460"/>
      <w:bookmarkStart w:id="24" w:name="_Toc24113213"/>
      <w:r w:rsidRPr="00EC2E51">
        <w:t>ORGANIZACE</w:t>
      </w:r>
      <w:r>
        <w:t xml:space="preserve"> VÝSTAVBY, VÝLUKY</w:t>
      </w:r>
      <w:bookmarkEnd w:id="23"/>
      <w:bookmarkEnd w:id="24"/>
    </w:p>
    <w:p w:rsidR="00381C3C" w:rsidRDefault="00DF7BAA" w:rsidP="00381C3C">
      <w:pPr>
        <w:pStyle w:val="Text2-1"/>
        <w:spacing w:after="0"/>
      </w:pPr>
      <w:r w:rsidRPr="00B961E2">
        <w:t xml:space="preserve">Rozhodující milníky doporučeného časového harmonogramu: </w:t>
      </w:r>
    </w:p>
    <w:p w:rsidR="007330D5" w:rsidRDefault="007330D5" w:rsidP="008757B6">
      <w:pPr>
        <w:pStyle w:val="Text2-1"/>
        <w:numPr>
          <w:ilvl w:val="0"/>
          <w:numId w:val="0"/>
        </w:numPr>
        <w:spacing w:after="0"/>
        <w:ind w:left="737"/>
      </w:pPr>
      <w:r w:rsidRPr="006301E1">
        <w:t>Předání staveniště a zahájení stavby bude násled</w:t>
      </w:r>
      <w:r w:rsidR="00F8576B" w:rsidRPr="006301E1">
        <w:t>ovat po nabytí právní moci stavebního povolení.</w:t>
      </w:r>
    </w:p>
    <w:p w:rsidR="00DF7BAA" w:rsidRDefault="00DF7BAA" w:rsidP="008757B6">
      <w:pPr>
        <w:pStyle w:val="Text2-1"/>
        <w:numPr>
          <w:ilvl w:val="0"/>
          <w:numId w:val="0"/>
        </w:numPr>
        <w:spacing w:after="0"/>
        <w:ind w:left="737"/>
      </w:pPr>
      <w:r w:rsidRPr="00B961E2">
        <w:t>Při zpracování harmonogramu je nutné vycházet z jednotlivých stavebních postupů uvedených v ZOV</w:t>
      </w:r>
      <w:r w:rsidR="00BA32A4">
        <w:t>.</w:t>
      </w:r>
    </w:p>
    <w:p w:rsidR="00A80CE3" w:rsidRPr="008757B6" w:rsidRDefault="00A80CE3" w:rsidP="008757B6">
      <w:pPr>
        <w:pStyle w:val="Text2-1"/>
        <w:numPr>
          <w:ilvl w:val="0"/>
          <w:numId w:val="0"/>
        </w:numPr>
        <w:spacing w:after="0"/>
        <w:ind w:left="737"/>
      </w:pPr>
      <w:r>
        <w:t xml:space="preserve">Plánované </w:t>
      </w:r>
      <w:r w:rsidR="005E4B46">
        <w:t xml:space="preserve">nepřetržité </w:t>
      </w:r>
      <w:r>
        <w:t xml:space="preserve">výluky traťového úseku </w:t>
      </w:r>
      <w:r w:rsidR="00D860F0">
        <w:t>Zábřeh na Moravě - Bludov</w:t>
      </w:r>
      <w:r>
        <w:t xml:space="preserve"> </w:t>
      </w:r>
      <w:r w:rsidR="005E4B46">
        <w:t xml:space="preserve">na </w:t>
      </w:r>
      <w:r w:rsidR="00D860F0">
        <w:t>5</w:t>
      </w:r>
      <w:r>
        <w:t xml:space="preserve"> dní od  </w:t>
      </w:r>
      <w:r w:rsidR="005E4B46">
        <w:t xml:space="preserve">27. 11. </w:t>
      </w:r>
      <w:r>
        <w:t xml:space="preserve">do </w:t>
      </w:r>
      <w:r w:rsidR="005E4B46">
        <w:t>1. 12. 2023</w:t>
      </w:r>
      <w:r>
        <w:t xml:space="preserve">.  </w:t>
      </w:r>
    </w:p>
    <w:p w:rsidR="00DF7BAA" w:rsidRDefault="00DF7BAA" w:rsidP="00DF7BAA">
      <w:pPr>
        <w:pStyle w:val="Nadpis2-1"/>
      </w:pPr>
      <w:bookmarkStart w:id="25" w:name="_Toc6410461"/>
      <w:bookmarkStart w:id="26" w:name="_Toc24113214"/>
      <w:r w:rsidRPr="00EC2E51">
        <w:t>SOUVISEJÍCÍ</w:t>
      </w:r>
      <w:r>
        <w:t xml:space="preserve"> DOKUMENTY A PŘEDPISY</w:t>
      </w:r>
      <w:bookmarkEnd w:id="25"/>
      <w:bookmarkEnd w:id="26"/>
    </w:p>
    <w:p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:rsidR="00F6246E" w:rsidRDefault="00F6246E" w:rsidP="00DF7BAA">
      <w:pPr>
        <w:pStyle w:val="Textbezslovn"/>
        <w:spacing w:after="0"/>
        <w:rPr>
          <w:rStyle w:val="Tun"/>
        </w:rPr>
      </w:pPr>
    </w:p>
    <w:p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A75556" w:rsidRPr="007D7A4E" w:rsidRDefault="00A75556" w:rsidP="00A75556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A75556" w:rsidRPr="007D016E" w:rsidRDefault="00A75556" w:rsidP="00A75556">
      <w:pPr>
        <w:pStyle w:val="Textbezslovn"/>
        <w:keepNext/>
        <w:spacing w:after="0"/>
      </w:pPr>
      <w:r>
        <w:t>Jeremenkova 103/23</w:t>
      </w:r>
    </w:p>
    <w:p w:rsidR="00A75556" w:rsidRDefault="00A75556" w:rsidP="00A75556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A75556" w:rsidRDefault="00A75556" w:rsidP="00A75556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A75556" w:rsidRDefault="00A75556" w:rsidP="00A75556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2B6B58" w:rsidRDefault="00A75556" w:rsidP="00A75556">
      <w:pPr>
        <w:pStyle w:val="Textbezslovn"/>
      </w:pPr>
      <w:r>
        <w:t xml:space="preserve">Ceníky: </w:t>
      </w:r>
      <w:hyperlink r:id="rId11" w:history="1">
        <w:r w:rsidR="00D60819" w:rsidRPr="00BA29A6">
          <w:rPr>
            <w:rStyle w:val="Hypertextovodkaz"/>
            <w:noProof w:val="0"/>
          </w:rPr>
          <w:t>https://typdok.tudc.cz/</w:t>
        </w:r>
      </w:hyperlink>
      <w:bookmarkEnd w:id="2"/>
      <w:bookmarkEnd w:id="3"/>
      <w:bookmarkEnd w:id="4"/>
      <w:bookmarkEnd w:id="5"/>
      <w:bookmarkEnd w:id="6"/>
    </w:p>
    <w:p w:rsidR="00D60819" w:rsidRDefault="00D60819" w:rsidP="00A75556">
      <w:pPr>
        <w:pStyle w:val="Textbezslovn"/>
      </w:pPr>
    </w:p>
    <w:p w:rsidR="00D60819" w:rsidRDefault="00D60819" w:rsidP="00A75556">
      <w:pPr>
        <w:pStyle w:val="Textbezslovn"/>
      </w:pPr>
    </w:p>
    <w:p w:rsidR="00D60819" w:rsidRDefault="00D60819" w:rsidP="00D60819">
      <w:pPr>
        <w:pStyle w:val="Textbezslovn"/>
        <w:ind w:left="0"/>
      </w:pPr>
      <w:bookmarkStart w:id="27" w:name="_GoBack"/>
      <w:r w:rsidRPr="00D60819">
        <w:rPr>
          <w:b/>
        </w:rPr>
        <w:t>Příloha:</w:t>
      </w:r>
      <w:r>
        <w:t xml:space="preserve"> </w:t>
      </w:r>
      <w:r w:rsidRPr="00D60819">
        <w:t>Pokyn_Ř_OŘ_63-2021 Povinnosti CPS při napěťových výlukách TV</w:t>
      </w:r>
      <w:r>
        <w:t>.pdf</w:t>
      </w:r>
      <w:bookmarkEnd w:id="27"/>
    </w:p>
    <w:sectPr w:rsidR="00D60819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0BA" w:rsidRDefault="000E00BA" w:rsidP="00962258">
      <w:pPr>
        <w:spacing w:after="0" w:line="240" w:lineRule="auto"/>
      </w:pPr>
      <w:r>
        <w:separator/>
      </w:r>
    </w:p>
  </w:endnote>
  <w:endnote w:type="continuationSeparator" w:id="0">
    <w:p w:rsidR="000E00BA" w:rsidRDefault="000E00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D4911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1D4911" w:rsidRPr="00B8518B" w:rsidRDefault="001D491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39F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39F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1D4911" w:rsidRPr="003462EB" w:rsidRDefault="00D60819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Doplnění závor na PZS v km 4,355 (P6654) trati Šumperk – Zábřeh na Moravě</w:t>
          </w:r>
          <w:r>
            <w:rPr>
              <w:noProof/>
            </w:rPr>
            <w:fldChar w:fldCharType="end"/>
          </w:r>
        </w:p>
        <w:p w:rsidR="001D4911" w:rsidRDefault="001D4911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:rsidR="001D4911" w:rsidRPr="003462EB" w:rsidRDefault="001D491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1D4911" w:rsidRPr="00614E71" w:rsidRDefault="001D491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D4911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1D4911" w:rsidRDefault="00D60819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Doplnění závor na PZS v km 4,355 (P6654) trati Šumperk – Zábřeh na Moravě</w:t>
          </w:r>
          <w:r>
            <w:rPr>
              <w:noProof/>
            </w:rPr>
            <w:fldChar w:fldCharType="end"/>
          </w:r>
        </w:p>
        <w:p w:rsidR="001D4911" w:rsidRDefault="001D4911" w:rsidP="003B111D">
          <w:pPr>
            <w:pStyle w:val="Zpatvpravo"/>
          </w:pPr>
          <w:r>
            <w:t>Příloha č. 2 c)</w:t>
          </w:r>
        </w:p>
        <w:p w:rsidR="001D4911" w:rsidRPr="003462EB" w:rsidRDefault="001D491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1D4911" w:rsidRPr="009E09BE" w:rsidRDefault="001D4911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39F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39F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:rsidR="001D4911" w:rsidRPr="00B8518B" w:rsidRDefault="001D491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911" w:rsidRPr="00B8518B" w:rsidRDefault="001D4911" w:rsidP="00460660">
    <w:pPr>
      <w:pStyle w:val="Zpat"/>
      <w:rPr>
        <w:sz w:val="2"/>
        <w:szCs w:val="2"/>
      </w:rPr>
    </w:pPr>
  </w:p>
  <w:p w:rsidR="001D4911" w:rsidRDefault="001D4911" w:rsidP="00054FC6">
    <w:pPr>
      <w:pStyle w:val="Zpat"/>
      <w:rPr>
        <w:rFonts w:cs="Calibri"/>
        <w:szCs w:val="12"/>
      </w:rPr>
    </w:pPr>
  </w:p>
  <w:p w:rsidR="001D4911" w:rsidRPr="00460660" w:rsidRDefault="001D491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0BA" w:rsidRDefault="000E00BA" w:rsidP="00962258">
      <w:pPr>
        <w:spacing w:after="0" w:line="240" w:lineRule="auto"/>
      </w:pPr>
      <w:r>
        <w:separator/>
      </w:r>
    </w:p>
  </w:footnote>
  <w:footnote w:type="continuationSeparator" w:id="0">
    <w:p w:rsidR="000E00BA" w:rsidRDefault="000E00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D4911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D4911" w:rsidRPr="00B8518B" w:rsidRDefault="001D491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D4911" w:rsidRDefault="001D491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D4911" w:rsidRPr="00D6163D" w:rsidRDefault="001D4911" w:rsidP="00D6163D">
          <w:pPr>
            <w:pStyle w:val="Druhdokumentu"/>
          </w:pPr>
        </w:p>
      </w:tc>
    </w:tr>
  </w:tbl>
  <w:p w:rsidR="001D4911" w:rsidRPr="00D6163D" w:rsidRDefault="001D491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D4911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D4911" w:rsidRDefault="00E11B4C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1210A34C" wp14:editId="2355561B">
                <wp:simplePos x="0" y="0"/>
                <wp:positionH relativeFrom="page">
                  <wp:posOffset>-149225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D4911" w:rsidRPr="00D6163D" w:rsidRDefault="001D4911" w:rsidP="00FC6389">
          <w:pPr>
            <w:pStyle w:val="Druhdokumentu"/>
          </w:pPr>
        </w:p>
      </w:tc>
    </w:tr>
    <w:tr w:rsidR="001D4911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D4911" w:rsidRDefault="001D491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D4911" w:rsidRPr="00D6163D" w:rsidRDefault="001D4911" w:rsidP="00FC6389">
          <w:pPr>
            <w:pStyle w:val="Druhdokumentu"/>
          </w:pPr>
        </w:p>
      </w:tc>
    </w:tr>
  </w:tbl>
  <w:p w:rsidR="001D4911" w:rsidRPr="00D6163D" w:rsidRDefault="001D4911" w:rsidP="00FC6389">
    <w:pPr>
      <w:pStyle w:val="Zhlav"/>
      <w:rPr>
        <w:sz w:val="8"/>
        <w:szCs w:val="8"/>
      </w:rPr>
    </w:pPr>
  </w:p>
  <w:p w:rsidR="001D4911" w:rsidRPr="00460660" w:rsidRDefault="001D491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211661"/>
    <w:multiLevelType w:val="hybridMultilevel"/>
    <w:tmpl w:val="E9BE9F7A"/>
    <w:lvl w:ilvl="0" w:tplc="41604C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6CABCD2">
      <w:numFmt w:val="bullet"/>
      <w:lvlText w:val="–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A7B0A7AA">
      <w:start w:val="310"/>
      <w:numFmt w:val="bullet"/>
      <w:lvlText w:val="-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33406CB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815"/>
        </w:tabs>
        <w:ind w:left="181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385957"/>
    <w:multiLevelType w:val="hybridMultilevel"/>
    <w:tmpl w:val="3294B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421E5"/>
    <w:multiLevelType w:val="hybridMultilevel"/>
    <w:tmpl w:val="0BA409C4"/>
    <w:lvl w:ilvl="0" w:tplc="CA42BC8A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4" w15:restartNumberingAfterBreak="0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5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9"/>
  </w:num>
  <w:num w:numId="6">
    <w:abstractNumId w:val="11"/>
  </w:num>
  <w:num w:numId="7">
    <w:abstractNumId w:val="5"/>
  </w:num>
  <w:num w:numId="8">
    <w:abstractNumId w:val="12"/>
  </w:num>
  <w:num w:numId="9">
    <w:abstractNumId w:val="16"/>
  </w:num>
  <w:num w:numId="10">
    <w:abstractNumId w:val="15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 w:numId="22">
    <w:abstractNumId w:val="13"/>
  </w:num>
  <w:num w:numId="23">
    <w:abstractNumId w:val="10"/>
  </w:num>
  <w:num w:numId="24">
    <w:abstractNumId w:val="14"/>
  </w:num>
  <w:num w:numId="25">
    <w:abstractNumId w:val="2"/>
  </w:num>
  <w:num w:numId="26">
    <w:abstractNumId w:val="5"/>
  </w:num>
  <w:num w:numId="27">
    <w:abstractNumId w:val="7"/>
  </w:num>
  <w:num w:numId="28">
    <w:abstractNumId w:val="5"/>
  </w:num>
  <w:num w:numId="2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582"/>
    <w:rsid w:val="00012EC4"/>
    <w:rsid w:val="000145C8"/>
    <w:rsid w:val="00017F3C"/>
    <w:rsid w:val="000340DA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B7609"/>
    <w:rsid w:val="000C41F2"/>
    <w:rsid w:val="000C66B2"/>
    <w:rsid w:val="000D22C4"/>
    <w:rsid w:val="000D27D1"/>
    <w:rsid w:val="000E00BA"/>
    <w:rsid w:val="000E1A7F"/>
    <w:rsid w:val="000E3BEC"/>
    <w:rsid w:val="000F15F1"/>
    <w:rsid w:val="00105467"/>
    <w:rsid w:val="00112864"/>
    <w:rsid w:val="00113CA8"/>
    <w:rsid w:val="00114472"/>
    <w:rsid w:val="00114988"/>
    <w:rsid w:val="00114DE9"/>
    <w:rsid w:val="00115069"/>
    <w:rsid w:val="001150F2"/>
    <w:rsid w:val="00140C44"/>
    <w:rsid w:val="00146BCB"/>
    <w:rsid w:val="0015027B"/>
    <w:rsid w:val="00152FB6"/>
    <w:rsid w:val="00153B6C"/>
    <w:rsid w:val="00156DDA"/>
    <w:rsid w:val="001656A2"/>
    <w:rsid w:val="00170EC5"/>
    <w:rsid w:val="001747C1"/>
    <w:rsid w:val="00177D6B"/>
    <w:rsid w:val="00185889"/>
    <w:rsid w:val="00191F90"/>
    <w:rsid w:val="001A2A39"/>
    <w:rsid w:val="001A3B3C"/>
    <w:rsid w:val="001B4180"/>
    <w:rsid w:val="001B4E74"/>
    <w:rsid w:val="001B7668"/>
    <w:rsid w:val="001C1B42"/>
    <w:rsid w:val="001C645F"/>
    <w:rsid w:val="001D4911"/>
    <w:rsid w:val="001E678E"/>
    <w:rsid w:val="002007BA"/>
    <w:rsid w:val="002038C9"/>
    <w:rsid w:val="002071BB"/>
    <w:rsid w:val="00207DF5"/>
    <w:rsid w:val="00210FE1"/>
    <w:rsid w:val="00232000"/>
    <w:rsid w:val="00234E2F"/>
    <w:rsid w:val="00240B81"/>
    <w:rsid w:val="00240E11"/>
    <w:rsid w:val="00247D01"/>
    <w:rsid w:val="0025030F"/>
    <w:rsid w:val="00261A5B"/>
    <w:rsid w:val="00262E5B"/>
    <w:rsid w:val="00264D52"/>
    <w:rsid w:val="00276AFE"/>
    <w:rsid w:val="002A3B57"/>
    <w:rsid w:val="002A7B5C"/>
    <w:rsid w:val="002B6B58"/>
    <w:rsid w:val="002C31B1"/>
    <w:rsid w:val="002C31BF"/>
    <w:rsid w:val="002D2102"/>
    <w:rsid w:val="002D5B86"/>
    <w:rsid w:val="002D7FD6"/>
    <w:rsid w:val="002E0CD7"/>
    <w:rsid w:val="002E0CFB"/>
    <w:rsid w:val="002E5C7B"/>
    <w:rsid w:val="002E7B05"/>
    <w:rsid w:val="002F4333"/>
    <w:rsid w:val="00304DAF"/>
    <w:rsid w:val="00307207"/>
    <w:rsid w:val="003130A4"/>
    <w:rsid w:val="0031607F"/>
    <w:rsid w:val="003229ED"/>
    <w:rsid w:val="00323493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63DE"/>
    <w:rsid w:val="00367C1C"/>
    <w:rsid w:val="0037545D"/>
    <w:rsid w:val="00377B01"/>
    <w:rsid w:val="00380E57"/>
    <w:rsid w:val="00381C3C"/>
    <w:rsid w:val="00386FF1"/>
    <w:rsid w:val="00392EB6"/>
    <w:rsid w:val="003956C6"/>
    <w:rsid w:val="00397B43"/>
    <w:rsid w:val="003B111D"/>
    <w:rsid w:val="003C33F2"/>
    <w:rsid w:val="003C6679"/>
    <w:rsid w:val="003D6DB6"/>
    <w:rsid w:val="003D756E"/>
    <w:rsid w:val="003E082B"/>
    <w:rsid w:val="003E420D"/>
    <w:rsid w:val="003E4C13"/>
    <w:rsid w:val="003E6137"/>
    <w:rsid w:val="004078F3"/>
    <w:rsid w:val="00423582"/>
    <w:rsid w:val="0042581E"/>
    <w:rsid w:val="00427794"/>
    <w:rsid w:val="00450F07"/>
    <w:rsid w:val="00453CD3"/>
    <w:rsid w:val="00457EDA"/>
    <w:rsid w:val="00460660"/>
    <w:rsid w:val="00463BD5"/>
    <w:rsid w:val="00464BA9"/>
    <w:rsid w:val="00467356"/>
    <w:rsid w:val="00483969"/>
    <w:rsid w:val="00486107"/>
    <w:rsid w:val="00491827"/>
    <w:rsid w:val="004A1FAE"/>
    <w:rsid w:val="004C4399"/>
    <w:rsid w:val="004C787C"/>
    <w:rsid w:val="004D7D8C"/>
    <w:rsid w:val="004E7A1F"/>
    <w:rsid w:val="004F4B9B"/>
    <w:rsid w:val="004F70CD"/>
    <w:rsid w:val="00504F36"/>
    <w:rsid w:val="0050666E"/>
    <w:rsid w:val="00511AB9"/>
    <w:rsid w:val="005129D7"/>
    <w:rsid w:val="00523BB5"/>
    <w:rsid w:val="00523EA7"/>
    <w:rsid w:val="00527407"/>
    <w:rsid w:val="00531CB9"/>
    <w:rsid w:val="005403D3"/>
    <w:rsid w:val="005406EB"/>
    <w:rsid w:val="00541B14"/>
    <w:rsid w:val="00545AD1"/>
    <w:rsid w:val="00553375"/>
    <w:rsid w:val="00555884"/>
    <w:rsid w:val="005570E8"/>
    <w:rsid w:val="005736B7"/>
    <w:rsid w:val="00575E5A"/>
    <w:rsid w:val="00580245"/>
    <w:rsid w:val="0058641C"/>
    <w:rsid w:val="0058742A"/>
    <w:rsid w:val="00592FD6"/>
    <w:rsid w:val="005A1F44"/>
    <w:rsid w:val="005D3C39"/>
    <w:rsid w:val="005D7706"/>
    <w:rsid w:val="005E4B46"/>
    <w:rsid w:val="00601A8C"/>
    <w:rsid w:val="00602393"/>
    <w:rsid w:val="0061068E"/>
    <w:rsid w:val="006115D3"/>
    <w:rsid w:val="00614E71"/>
    <w:rsid w:val="006208DF"/>
    <w:rsid w:val="0062151B"/>
    <w:rsid w:val="006301E1"/>
    <w:rsid w:val="00645D20"/>
    <w:rsid w:val="00653792"/>
    <w:rsid w:val="00655976"/>
    <w:rsid w:val="0065610E"/>
    <w:rsid w:val="00660201"/>
    <w:rsid w:val="00660AD3"/>
    <w:rsid w:val="00662818"/>
    <w:rsid w:val="006776B6"/>
    <w:rsid w:val="0069136C"/>
    <w:rsid w:val="00693150"/>
    <w:rsid w:val="006A019B"/>
    <w:rsid w:val="006A424A"/>
    <w:rsid w:val="006A5570"/>
    <w:rsid w:val="006A689C"/>
    <w:rsid w:val="006A6A9B"/>
    <w:rsid w:val="006B2318"/>
    <w:rsid w:val="006B3D79"/>
    <w:rsid w:val="006B6FE4"/>
    <w:rsid w:val="006C16E1"/>
    <w:rsid w:val="006C2343"/>
    <w:rsid w:val="006C31D3"/>
    <w:rsid w:val="006C442A"/>
    <w:rsid w:val="006E0578"/>
    <w:rsid w:val="006E314D"/>
    <w:rsid w:val="006F47C1"/>
    <w:rsid w:val="006F7C7F"/>
    <w:rsid w:val="007020E6"/>
    <w:rsid w:val="00710723"/>
    <w:rsid w:val="00720802"/>
    <w:rsid w:val="00723ED1"/>
    <w:rsid w:val="007276D4"/>
    <w:rsid w:val="007330D5"/>
    <w:rsid w:val="00733AD8"/>
    <w:rsid w:val="007378FD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86691"/>
    <w:rsid w:val="00795B53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507E8"/>
    <w:rsid w:val="008707B8"/>
    <w:rsid w:val="008757B6"/>
    <w:rsid w:val="00887F36"/>
    <w:rsid w:val="00890A4F"/>
    <w:rsid w:val="008A01EA"/>
    <w:rsid w:val="008A3568"/>
    <w:rsid w:val="008A4FE4"/>
    <w:rsid w:val="008A5E69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25FBD"/>
    <w:rsid w:val="00936091"/>
    <w:rsid w:val="00940D8A"/>
    <w:rsid w:val="00943606"/>
    <w:rsid w:val="00950944"/>
    <w:rsid w:val="00956CDA"/>
    <w:rsid w:val="00957F1F"/>
    <w:rsid w:val="00962258"/>
    <w:rsid w:val="009678B7"/>
    <w:rsid w:val="009716F3"/>
    <w:rsid w:val="0097239D"/>
    <w:rsid w:val="00987F58"/>
    <w:rsid w:val="00992D9C"/>
    <w:rsid w:val="00996CB8"/>
    <w:rsid w:val="009970D5"/>
    <w:rsid w:val="009A404E"/>
    <w:rsid w:val="009B2E97"/>
    <w:rsid w:val="009B5146"/>
    <w:rsid w:val="009C2BAF"/>
    <w:rsid w:val="009C418E"/>
    <w:rsid w:val="009C442C"/>
    <w:rsid w:val="009D2FC5"/>
    <w:rsid w:val="009D5183"/>
    <w:rsid w:val="009D6900"/>
    <w:rsid w:val="009E07F4"/>
    <w:rsid w:val="009E09BE"/>
    <w:rsid w:val="009E2BA0"/>
    <w:rsid w:val="009E3D46"/>
    <w:rsid w:val="009F25DD"/>
    <w:rsid w:val="009F309B"/>
    <w:rsid w:val="009F392E"/>
    <w:rsid w:val="009F53C5"/>
    <w:rsid w:val="00A045A5"/>
    <w:rsid w:val="00A04D7F"/>
    <w:rsid w:val="00A0740E"/>
    <w:rsid w:val="00A13FA0"/>
    <w:rsid w:val="00A4050F"/>
    <w:rsid w:val="00A50641"/>
    <w:rsid w:val="00A530BF"/>
    <w:rsid w:val="00A6177B"/>
    <w:rsid w:val="00A6254E"/>
    <w:rsid w:val="00A62E74"/>
    <w:rsid w:val="00A66136"/>
    <w:rsid w:val="00A71189"/>
    <w:rsid w:val="00A7364A"/>
    <w:rsid w:val="00A74DCC"/>
    <w:rsid w:val="00A753ED"/>
    <w:rsid w:val="00A75556"/>
    <w:rsid w:val="00A77512"/>
    <w:rsid w:val="00A80CE3"/>
    <w:rsid w:val="00A8227E"/>
    <w:rsid w:val="00A925D5"/>
    <w:rsid w:val="00A94C2F"/>
    <w:rsid w:val="00AA4CBB"/>
    <w:rsid w:val="00AA65FA"/>
    <w:rsid w:val="00AA7351"/>
    <w:rsid w:val="00AB1976"/>
    <w:rsid w:val="00AB36AB"/>
    <w:rsid w:val="00AB5D40"/>
    <w:rsid w:val="00AB69D1"/>
    <w:rsid w:val="00AB6D99"/>
    <w:rsid w:val="00AC3E83"/>
    <w:rsid w:val="00AC59BD"/>
    <w:rsid w:val="00AD056F"/>
    <w:rsid w:val="00AD092A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445D1"/>
    <w:rsid w:val="00B50AB2"/>
    <w:rsid w:val="00B5431A"/>
    <w:rsid w:val="00B56EB2"/>
    <w:rsid w:val="00B73714"/>
    <w:rsid w:val="00B75EE1"/>
    <w:rsid w:val="00B77481"/>
    <w:rsid w:val="00B8518B"/>
    <w:rsid w:val="00B94402"/>
    <w:rsid w:val="00B961E2"/>
    <w:rsid w:val="00B97CC3"/>
    <w:rsid w:val="00BA32A4"/>
    <w:rsid w:val="00BA57F0"/>
    <w:rsid w:val="00BB0B52"/>
    <w:rsid w:val="00BC06C4"/>
    <w:rsid w:val="00BD76C3"/>
    <w:rsid w:val="00BD7E91"/>
    <w:rsid w:val="00BD7F0D"/>
    <w:rsid w:val="00BE06DC"/>
    <w:rsid w:val="00BF54FE"/>
    <w:rsid w:val="00C02D0A"/>
    <w:rsid w:val="00C03A6E"/>
    <w:rsid w:val="00C03AB2"/>
    <w:rsid w:val="00C13860"/>
    <w:rsid w:val="00C226C0"/>
    <w:rsid w:val="00C24A6A"/>
    <w:rsid w:val="00C30CA8"/>
    <w:rsid w:val="00C37324"/>
    <w:rsid w:val="00C37406"/>
    <w:rsid w:val="00C42FE6"/>
    <w:rsid w:val="00C44F6A"/>
    <w:rsid w:val="00C6198E"/>
    <w:rsid w:val="00C708EA"/>
    <w:rsid w:val="00C71821"/>
    <w:rsid w:val="00C778A5"/>
    <w:rsid w:val="00C95162"/>
    <w:rsid w:val="00CA6B64"/>
    <w:rsid w:val="00CB6A37"/>
    <w:rsid w:val="00CB7684"/>
    <w:rsid w:val="00CC7C8F"/>
    <w:rsid w:val="00CD1FC4"/>
    <w:rsid w:val="00D034A0"/>
    <w:rsid w:val="00D066BA"/>
    <w:rsid w:val="00D06A5A"/>
    <w:rsid w:val="00D0732C"/>
    <w:rsid w:val="00D21061"/>
    <w:rsid w:val="00D322B7"/>
    <w:rsid w:val="00D32F28"/>
    <w:rsid w:val="00D4108E"/>
    <w:rsid w:val="00D42FF6"/>
    <w:rsid w:val="00D521D0"/>
    <w:rsid w:val="00D60819"/>
    <w:rsid w:val="00D6163D"/>
    <w:rsid w:val="00D831A3"/>
    <w:rsid w:val="00D85204"/>
    <w:rsid w:val="00D860F0"/>
    <w:rsid w:val="00D90C8B"/>
    <w:rsid w:val="00D97BE3"/>
    <w:rsid w:val="00DA1C67"/>
    <w:rsid w:val="00DA27EA"/>
    <w:rsid w:val="00DA3711"/>
    <w:rsid w:val="00DB58AA"/>
    <w:rsid w:val="00DB6450"/>
    <w:rsid w:val="00DC7210"/>
    <w:rsid w:val="00DD2925"/>
    <w:rsid w:val="00DD46F3"/>
    <w:rsid w:val="00DE51A5"/>
    <w:rsid w:val="00DE56F2"/>
    <w:rsid w:val="00DF116D"/>
    <w:rsid w:val="00DF4DDD"/>
    <w:rsid w:val="00DF7BAA"/>
    <w:rsid w:val="00E014A7"/>
    <w:rsid w:val="00E04A7B"/>
    <w:rsid w:val="00E11B4C"/>
    <w:rsid w:val="00E16FF7"/>
    <w:rsid w:val="00E1732F"/>
    <w:rsid w:val="00E26D68"/>
    <w:rsid w:val="00E44045"/>
    <w:rsid w:val="00E467E5"/>
    <w:rsid w:val="00E4757D"/>
    <w:rsid w:val="00E618C4"/>
    <w:rsid w:val="00E6451C"/>
    <w:rsid w:val="00E7218A"/>
    <w:rsid w:val="00E84C3A"/>
    <w:rsid w:val="00E878EE"/>
    <w:rsid w:val="00EA6EC7"/>
    <w:rsid w:val="00EB104F"/>
    <w:rsid w:val="00EB46E5"/>
    <w:rsid w:val="00EB5A5F"/>
    <w:rsid w:val="00EC613E"/>
    <w:rsid w:val="00ED0703"/>
    <w:rsid w:val="00ED14BD"/>
    <w:rsid w:val="00EE0A6B"/>
    <w:rsid w:val="00EF1373"/>
    <w:rsid w:val="00EF39F5"/>
    <w:rsid w:val="00F016C7"/>
    <w:rsid w:val="00F12DEC"/>
    <w:rsid w:val="00F1715C"/>
    <w:rsid w:val="00F26EDA"/>
    <w:rsid w:val="00F27978"/>
    <w:rsid w:val="00F310F8"/>
    <w:rsid w:val="00F35939"/>
    <w:rsid w:val="00F45607"/>
    <w:rsid w:val="00F4722B"/>
    <w:rsid w:val="00F54432"/>
    <w:rsid w:val="00F6246E"/>
    <w:rsid w:val="00F63ACD"/>
    <w:rsid w:val="00F659EB"/>
    <w:rsid w:val="00F66312"/>
    <w:rsid w:val="00F705D1"/>
    <w:rsid w:val="00F83AE6"/>
    <w:rsid w:val="00F84891"/>
    <w:rsid w:val="00F8576B"/>
    <w:rsid w:val="00F86BA6"/>
    <w:rsid w:val="00F8788B"/>
    <w:rsid w:val="00F91961"/>
    <w:rsid w:val="00FB5DE8"/>
    <w:rsid w:val="00FB6342"/>
    <w:rsid w:val="00FC5B48"/>
    <w:rsid w:val="00FC6389"/>
    <w:rsid w:val="00FE1DF4"/>
    <w:rsid w:val="00FE5F22"/>
    <w:rsid w:val="00FE6AEC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0CA158"/>
  <w14:defaultImageDpi w14:val="32767"/>
  <w15:docId w15:val="{1D10E6C9-E422-41F0-B9FA-1E1CC607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95B53"/>
    <w:pPr>
      <w:keepNext/>
      <w:numPr>
        <w:ilvl w:val="1"/>
        <w:numId w:val="2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95B53"/>
    <w:pPr>
      <w:numPr>
        <w:ilvl w:val="2"/>
        <w:numId w:val="21"/>
      </w:numPr>
      <w:tabs>
        <w:tab w:val="clear" w:pos="965"/>
        <w:tab w:val="num" w:pos="1021"/>
      </w:tabs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95B5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95B53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95B53"/>
    <w:pPr>
      <w:numPr>
        <w:ilvl w:val="3"/>
        <w:numId w:val="21"/>
      </w:numPr>
      <w:tabs>
        <w:tab w:val="clear" w:pos="1815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BA57F0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BA57F0"/>
    <w:rPr>
      <w:rFonts w:ascii="Calibri" w:eastAsia="Calibri" w:hAnsi="Calibri" w:cs="Arial"/>
      <w:sz w:val="20"/>
      <w:szCs w:val="22"/>
    </w:rPr>
  </w:style>
  <w:style w:type="paragraph" w:customStyle="1" w:styleId="TPTExt-3-odrka">
    <w:name w:val="TP_TExt-3_- odrážka"/>
    <w:basedOn w:val="Normln"/>
    <w:link w:val="TPTExt-3-odrkaChar"/>
    <w:qFormat/>
    <w:rsid w:val="00467356"/>
    <w:pPr>
      <w:numPr>
        <w:numId w:val="22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467356"/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C37406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C37406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C37406"/>
    <w:pPr>
      <w:numPr>
        <w:numId w:val="24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un9b">
    <w:name w:val="_Tučně 9b"/>
    <w:basedOn w:val="Standardnpsmoodstavce"/>
    <w:uiPriority w:val="1"/>
    <w:qFormat/>
    <w:rsid w:val="00B73714"/>
    <w:rPr>
      <w:b/>
    </w:rPr>
  </w:style>
  <w:style w:type="character" w:styleId="Nevyeenzmnka">
    <w:name w:val="Unresolved Mention"/>
    <w:basedOn w:val="Standardnpsmoodstavce"/>
    <w:uiPriority w:val="99"/>
    <w:semiHidden/>
    <w:unhideWhenUsed/>
    <w:rsid w:val="00D608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ypdok.tudc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skovaL\Desktop\Documents\Dopln&#283;n&#237;%20z&#225;vor%20%202,848\2019\Realizace\ZTP\Nov&#233;\ZTP_R_VZOR-OSNOVA_190718_n&#225;rodn&#237;_zdro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3E6BE721AEA4157B6403E713E317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2F483-EEA3-4AC5-B718-30F8A3766F41}"/>
      </w:docPartPr>
      <w:docPartBody>
        <w:p w:rsidR="00A13A4D" w:rsidRDefault="00C63903">
          <w:pPr>
            <w:pStyle w:val="13E6BE721AEA4157B6403E713E317DA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903"/>
    <w:rsid w:val="001113CC"/>
    <w:rsid w:val="001345C3"/>
    <w:rsid w:val="003A24B4"/>
    <w:rsid w:val="00640ADC"/>
    <w:rsid w:val="006D2C31"/>
    <w:rsid w:val="006E6398"/>
    <w:rsid w:val="00760D7C"/>
    <w:rsid w:val="00800F8D"/>
    <w:rsid w:val="00914160"/>
    <w:rsid w:val="00A035C0"/>
    <w:rsid w:val="00A1204F"/>
    <w:rsid w:val="00A13A4D"/>
    <w:rsid w:val="00AA710D"/>
    <w:rsid w:val="00AB691C"/>
    <w:rsid w:val="00AF2B51"/>
    <w:rsid w:val="00B0483C"/>
    <w:rsid w:val="00C63903"/>
    <w:rsid w:val="00CA2996"/>
    <w:rsid w:val="00D83833"/>
    <w:rsid w:val="00DD2FBE"/>
    <w:rsid w:val="00E57908"/>
    <w:rsid w:val="00E6573A"/>
    <w:rsid w:val="00F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3E6BE721AEA4157B6403E713E317DA1">
    <w:name w:val="13E6BE721AEA4157B6403E713E317D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5A7900-2354-4B0A-ADFC-72C11158A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ZTP_R_VZOR-OSNOVA_190718_národní_zdroje</Template>
  <TotalTime>185</TotalTime>
  <Pages>4</Pages>
  <Words>721</Words>
  <Characters>4257</Characters>
  <Application>Microsoft Office Word</Application>
  <DocSecurity>0</DocSecurity>
  <Lines>35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Rašková Ladislava</dc:creator>
  <cp:lastModifiedBy>Majerová Renáta</cp:lastModifiedBy>
  <cp:revision>7</cp:revision>
  <cp:lastPrinted>2019-11-19T07:19:00Z</cp:lastPrinted>
  <dcterms:created xsi:type="dcterms:W3CDTF">2023-01-25T11:21:00Z</dcterms:created>
  <dcterms:modified xsi:type="dcterms:W3CDTF">2023-07-21T06:59:00Z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